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71" w:rsidRPr="00311A4C" w:rsidRDefault="00311A4C" w:rsidP="008C594B">
      <w:pPr>
        <w:spacing w:after="0" w:line="480" w:lineRule="auto"/>
        <w:contextualSpacing/>
        <w:rPr>
          <w:rFonts w:ascii="Times New Roman" w:hAnsi="Times New Roman" w:cs="Times New Roman"/>
          <w:sz w:val="24"/>
          <w:szCs w:val="24"/>
        </w:rPr>
      </w:pPr>
      <w:r w:rsidRPr="00311A4C">
        <w:rPr>
          <w:rFonts w:ascii="Times New Roman" w:hAnsi="Times New Roman" w:cs="Times New Roman"/>
          <w:sz w:val="24"/>
          <w:szCs w:val="24"/>
        </w:rPr>
        <w:t xml:space="preserve">Student’s Name </w:t>
      </w:r>
    </w:p>
    <w:p w:rsidR="00311A4C" w:rsidRPr="00311A4C" w:rsidRDefault="00311A4C" w:rsidP="008C594B">
      <w:pPr>
        <w:spacing w:after="0" w:line="480" w:lineRule="auto"/>
        <w:contextualSpacing/>
        <w:rPr>
          <w:rFonts w:ascii="Times New Roman" w:hAnsi="Times New Roman" w:cs="Times New Roman"/>
          <w:sz w:val="24"/>
          <w:szCs w:val="24"/>
        </w:rPr>
      </w:pPr>
      <w:r w:rsidRPr="00311A4C">
        <w:rPr>
          <w:rFonts w:ascii="Times New Roman" w:hAnsi="Times New Roman" w:cs="Times New Roman"/>
          <w:sz w:val="24"/>
          <w:szCs w:val="24"/>
        </w:rPr>
        <w:t xml:space="preserve">Professor’s Name </w:t>
      </w:r>
    </w:p>
    <w:p w:rsidR="00311A4C" w:rsidRPr="00311A4C" w:rsidRDefault="00311A4C" w:rsidP="008C594B">
      <w:pPr>
        <w:spacing w:after="0" w:line="480" w:lineRule="auto"/>
        <w:contextualSpacing/>
        <w:rPr>
          <w:rFonts w:ascii="Times New Roman" w:hAnsi="Times New Roman" w:cs="Times New Roman"/>
          <w:sz w:val="24"/>
          <w:szCs w:val="24"/>
        </w:rPr>
      </w:pPr>
      <w:r w:rsidRPr="00311A4C">
        <w:rPr>
          <w:rFonts w:ascii="Times New Roman" w:hAnsi="Times New Roman" w:cs="Times New Roman"/>
          <w:sz w:val="24"/>
          <w:szCs w:val="24"/>
        </w:rPr>
        <w:t xml:space="preserve">Course </w:t>
      </w:r>
      <w:bookmarkStart w:id="0" w:name="_GoBack"/>
      <w:bookmarkEnd w:id="0"/>
    </w:p>
    <w:p w:rsidR="00311A4C" w:rsidRDefault="00311A4C" w:rsidP="008C594B">
      <w:pPr>
        <w:spacing w:after="0" w:line="480" w:lineRule="auto"/>
        <w:contextualSpacing/>
        <w:rPr>
          <w:rFonts w:ascii="Times New Roman" w:hAnsi="Times New Roman" w:cs="Times New Roman"/>
          <w:sz w:val="24"/>
          <w:szCs w:val="24"/>
        </w:rPr>
      </w:pPr>
      <w:r w:rsidRPr="00311A4C">
        <w:rPr>
          <w:rFonts w:ascii="Times New Roman" w:hAnsi="Times New Roman" w:cs="Times New Roman"/>
          <w:sz w:val="24"/>
          <w:szCs w:val="24"/>
        </w:rPr>
        <w:t xml:space="preserve">Date </w:t>
      </w:r>
    </w:p>
    <w:p w:rsidR="00311A4C" w:rsidRDefault="00311A4C" w:rsidP="008C594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Yet Do I Marvel</w:t>
      </w:r>
    </w:p>
    <w:p w:rsidR="00B46DD8" w:rsidRDefault="00BF4597" w:rsidP="008C594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46DD8">
        <w:rPr>
          <w:rFonts w:ascii="Times New Roman" w:hAnsi="Times New Roman" w:cs="Times New Roman"/>
          <w:sz w:val="24"/>
          <w:szCs w:val="24"/>
        </w:rPr>
        <w:t xml:space="preserve">Cullen Countee’s Sonnet, </w:t>
      </w:r>
      <w:r w:rsidR="00B46DD8" w:rsidRPr="00342E5B">
        <w:rPr>
          <w:rFonts w:ascii="Times New Roman" w:hAnsi="Times New Roman" w:cs="Times New Roman"/>
          <w:i/>
          <w:sz w:val="24"/>
          <w:szCs w:val="24"/>
        </w:rPr>
        <w:t>Yet Do I Marvel</w:t>
      </w:r>
      <w:r w:rsidR="00B46DD8">
        <w:rPr>
          <w:rFonts w:ascii="Times New Roman" w:hAnsi="Times New Roman" w:cs="Times New Roman"/>
          <w:sz w:val="24"/>
          <w:szCs w:val="24"/>
        </w:rPr>
        <w:t xml:space="preserve">, shows the goodness of God irrespective of the many unfathomable challenges in the world that his creation encounters. </w:t>
      </w:r>
      <w:r w:rsidR="006B36BF">
        <w:rPr>
          <w:rFonts w:ascii="Times New Roman" w:hAnsi="Times New Roman" w:cs="Times New Roman"/>
          <w:sz w:val="24"/>
          <w:szCs w:val="24"/>
        </w:rPr>
        <w:t xml:space="preserve">The poem’s first </w:t>
      </w:r>
      <w:r>
        <w:rPr>
          <w:rFonts w:ascii="Times New Roman" w:hAnsi="Times New Roman" w:cs="Times New Roman"/>
          <w:sz w:val="24"/>
          <w:szCs w:val="24"/>
        </w:rPr>
        <w:t>lines depict</w:t>
      </w:r>
      <w:r w:rsidR="006B36BF">
        <w:rPr>
          <w:rFonts w:ascii="Times New Roman" w:hAnsi="Times New Roman" w:cs="Times New Roman"/>
          <w:sz w:val="24"/>
          <w:szCs w:val="24"/>
        </w:rPr>
        <w:t xml:space="preserve"> Countee’s perspective about God, that he is good, kind and well meaning. However, the next seven lines </w:t>
      </w:r>
      <w:r w:rsidR="000A6B88">
        <w:rPr>
          <w:rFonts w:ascii="Times New Roman" w:hAnsi="Times New Roman" w:cs="Times New Roman"/>
          <w:sz w:val="24"/>
          <w:szCs w:val="24"/>
        </w:rPr>
        <w:t>show</w:t>
      </w:r>
      <w:r w:rsidR="006B36BF">
        <w:rPr>
          <w:rFonts w:ascii="Times New Roman" w:hAnsi="Times New Roman" w:cs="Times New Roman"/>
          <w:sz w:val="24"/>
          <w:szCs w:val="24"/>
        </w:rPr>
        <w:t xml:space="preserve"> the major things he cannot understand about God. To start with, he </w:t>
      </w:r>
      <w:r>
        <w:rPr>
          <w:rFonts w:ascii="Times New Roman" w:hAnsi="Times New Roman" w:cs="Times New Roman"/>
          <w:sz w:val="24"/>
          <w:szCs w:val="24"/>
        </w:rPr>
        <w:t>questions the reason allows imp</w:t>
      </w:r>
      <w:r w:rsidR="006B36BF">
        <w:rPr>
          <w:rFonts w:ascii="Times New Roman" w:hAnsi="Times New Roman" w:cs="Times New Roman"/>
          <w:sz w:val="24"/>
          <w:szCs w:val="24"/>
        </w:rPr>
        <w:t xml:space="preserve">erfection in his creation, </w:t>
      </w:r>
      <w:r w:rsidR="006B36BF" w:rsidRPr="00342E5B">
        <w:rPr>
          <w:rFonts w:ascii="Times New Roman" w:hAnsi="Times New Roman" w:cs="Times New Roman"/>
          <w:i/>
          <w:sz w:val="24"/>
          <w:szCs w:val="24"/>
        </w:rPr>
        <w:t>The Little Buried Mile Continues to be blind</w:t>
      </w:r>
      <w:r w:rsidR="006B36BF">
        <w:rPr>
          <w:rFonts w:ascii="Times New Roman" w:hAnsi="Times New Roman" w:cs="Times New Roman"/>
          <w:sz w:val="24"/>
          <w:szCs w:val="24"/>
        </w:rPr>
        <w:t xml:space="preserve">. He proceeds and questions why God’s creation, most </w:t>
      </w:r>
      <w:r>
        <w:rPr>
          <w:rFonts w:ascii="Times New Roman" w:hAnsi="Times New Roman" w:cs="Times New Roman"/>
          <w:sz w:val="24"/>
          <w:szCs w:val="24"/>
        </w:rPr>
        <w:t>probably</w:t>
      </w:r>
      <w:r w:rsidR="006B36BF">
        <w:rPr>
          <w:rFonts w:ascii="Times New Roman" w:hAnsi="Times New Roman" w:cs="Times New Roman"/>
          <w:sz w:val="24"/>
          <w:szCs w:val="24"/>
        </w:rPr>
        <w:t xml:space="preserve"> man, is said </w:t>
      </w:r>
      <w:r>
        <w:rPr>
          <w:rFonts w:ascii="Times New Roman" w:hAnsi="Times New Roman" w:cs="Times New Roman"/>
          <w:sz w:val="24"/>
          <w:szCs w:val="24"/>
        </w:rPr>
        <w:t>to</w:t>
      </w:r>
      <w:r w:rsidR="006B36BF">
        <w:rPr>
          <w:rFonts w:ascii="Times New Roman" w:hAnsi="Times New Roman" w:cs="Times New Roman"/>
          <w:sz w:val="24"/>
          <w:szCs w:val="24"/>
        </w:rPr>
        <w:t xml:space="preserve"> be created in God’s image but yet cannot live eternally. He shows his wish to understand why the mythical figure, Tantalus is baited with a fruit but cannot get it. He also questions why Sisyphus is handed a task that has no fruits but ye</w:t>
      </w:r>
      <w:r>
        <w:rPr>
          <w:rFonts w:ascii="Times New Roman" w:hAnsi="Times New Roman" w:cs="Times New Roman"/>
          <w:sz w:val="24"/>
          <w:szCs w:val="24"/>
        </w:rPr>
        <w:t>t very tiring. However, Countee</w:t>
      </w:r>
      <w:r w:rsidR="006B36BF">
        <w:rPr>
          <w:rFonts w:ascii="Times New Roman" w:hAnsi="Times New Roman" w:cs="Times New Roman"/>
          <w:sz w:val="24"/>
          <w:szCs w:val="24"/>
        </w:rPr>
        <w:t xml:space="preserve"> shows that no human mind can understand or comprehend the nature of God. </w:t>
      </w:r>
      <w:r>
        <w:rPr>
          <w:rFonts w:ascii="Times New Roman" w:hAnsi="Times New Roman" w:cs="Times New Roman"/>
          <w:sz w:val="24"/>
          <w:szCs w:val="24"/>
        </w:rPr>
        <w:t>Additionally</w:t>
      </w:r>
      <w:r w:rsidR="006B36BF">
        <w:rPr>
          <w:rFonts w:ascii="Times New Roman" w:hAnsi="Times New Roman" w:cs="Times New Roman"/>
          <w:sz w:val="24"/>
          <w:szCs w:val="24"/>
        </w:rPr>
        <w:t xml:space="preserve">, he expresses that he revels in the factor that irrespective of being black, he has the ability and gift of being a poet which comes from God. </w:t>
      </w:r>
    </w:p>
    <w:p w:rsidR="006B36BF" w:rsidRPr="00311A4C" w:rsidRDefault="000A6B88" w:rsidP="008C594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Conclusively, Countee</w:t>
      </w:r>
      <w:r w:rsidR="006B36BF">
        <w:rPr>
          <w:rFonts w:ascii="Times New Roman" w:hAnsi="Times New Roman" w:cs="Times New Roman"/>
          <w:sz w:val="24"/>
          <w:szCs w:val="24"/>
        </w:rPr>
        <w:t xml:space="preserve">’s </w:t>
      </w:r>
      <w:r w:rsidR="00BF4597">
        <w:rPr>
          <w:rFonts w:ascii="Times New Roman" w:hAnsi="Times New Roman" w:cs="Times New Roman"/>
          <w:sz w:val="24"/>
          <w:szCs w:val="24"/>
        </w:rPr>
        <w:t>poem shows</w:t>
      </w:r>
      <w:r w:rsidR="006B36BF">
        <w:rPr>
          <w:rFonts w:ascii="Times New Roman" w:hAnsi="Times New Roman" w:cs="Times New Roman"/>
          <w:sz w:val="24"/>
          <w:szCs w:val="24"/>
        </w:rPr>
        <w:t xml:space="preserve"> the greatness of God that surpasses the human mind. Irrespective of the factor </w:t>
      </w:r>
      <w:r w:rsidR="00BF4597">
        <w:rPr>
          <w:rFonts w:ascii="Times New Roman" w:hAnsi="Times New Roman" w:cs="Times New Roman"/>
          <w:sz w:val="24"/>
          <w:szCs w:val="24"/>
        </w:rPr>
        <w:t>that</w:t>
      </w:r>
      <w:r w:rsidR="006B36BF">
        <w:rPr>
          <w:rFonts w:ascii="Times New Roman" w:hAnsi="Times New Roman" w:cs="Times New Roman"/>
          <w:sz w:val="24"/>
          <w:szCs w:val="24"/>
        </w:rPr>
        <w:t xml:space="preserve"> </w:t>
      </w:r>
      <w:r w:rsidR="00BF4597">
        <w:rPr>
          <w:rFonts w:ascii="Times New Roman" w:hAnsi="Times New Roman" w:cs="Times New Roman"/>
          <w:sz w:val="24"/>
          <w:szCs w:val="24"/>
        </w:rPr>
        <w:t>human</w:t>
      </w:r>
      <w:r w:rsidR="006B36BF">
        <w:rPr>
          <w:rFonts w:ascii="Times New Roman" w:hAnsi="Times New Roman" w:cs="Times New Roman"/>
          <w:sz w:val="24"/>
          <w:szCs w:val="24"/>
        </w:rPr>
        <w:t xml:space="preserve"> beings and other creation have to go under much turmoil and pain, he is still great. </w:t>
      </w:r>
      <w:r w:rsidR="00683980">
        <w:rPr>
          <w:rFonts w:ascii="Times New Roman" w:hAnsi="Times New Roman" w:cs="Times New Roman"/>
          <w:sz w:val="24"/>
          <w:szCs w:val="24"/>
        </w:rPr>
        <w:t xml:space="preserve">The wandering, pain and agony by human beings cannot be understood since it is all God’s will. However, his greatness is evident by allowing black people who are often despised and downtrodden by others races, to </w:t>
      </w:r>
      <w:r>
        <w:rPr>
          <w:rFonts w:ascii="Times New Roman" w:hAnsi="Times New Roman" w:cs="Times New Roman"/>
          <w:sz w:val="24"/>
          <w:szCs w:val="24"/>
        </w:rPr>
        <w:t>possess</w:t>
      </w:r>
      <w:r w:rsidR="00683980">
        <w:rPr>
          <w:rFonts w:ascii="Times New Roman" w:hAnsi="Times New Roman" w:cs="Times New Roman"/>
          <w:sz w:val="24"/>
          <w:szCs w:val="24"/>
        </w:rPr>
        <w:t xml:space="preserve"> gifts and talents like poetry. </w:t>
      </w:r>
      <w:r w:rsidR="00683980">
        <w:rPr>
          <w:rFonts w:ascii="Times New Roman" w:hAnsi="Times New Roman" w:cs="Times New Roman"/>
          <w:sz w:val="24"/>
          <w:szCs w:val="24"/>
        </w:rPr>
        <w:lastRenderedPageBreak/>
        <w:t xml:space="preserve">Due to this reason, he thinks that God is great and wonderful since his deeds </w:t>
      </w:r>
      <w:r>
        <w:rPr>
          <w:rFonts w:ascii="Times New Roman" w:hAnsi="Times New Roman" w:cs="Times New Roman"/>
          <w:sz w:val="24"/>
          <w:szCs w:val="24"/>
        </w:rPr>
        <w:t>cannot</w:t>
      </w:r>
      <w:r w:rsidR="00683980">
        <w:rPr>
          <w:rFonts w:ascii="Times New Roman" w:hAnsi="Times New Roman" w:cs="Times New Roman"/>
          <w:sz w:val="24"/>
          <w:szCs w:val="24"/>
        </w:rPr>
        <w:t xml:space="preserve"> be explained by anyone yet they are all amusing and great. </w:t>
      </w:r>
    </w:p>
    <w:sectPr w:rsidR="006B36BF" w:rsidRPr="00311A4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680" w:rsidRDefault="00267680" w:rsidP="00311A4C">
      <w:pPr>
        <w:spacing w:after="0" w:line="240" w:lineRule="auto"/>
      </w:pPr>
      <w:r>
        <w:separator/>
      </w:r>
    </w:p>
  </w:endnote>
  <w:endnote w:type="continuationSeparator" w:id="0">
    <w:p w:rsidR="00267680" w:rsidRDefault="00267680" w:rsidP="00311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680" w:rsidRDefault="00267680" w:rsidP="00311A4C">
      <w:pPr>
        <w:spacing w:after="0" w:line="240" w:lineRule="auto"/>
      </w:pPr>
      <w:r>
        <w:separator/>
      </w:r>
    </w:p>
  </w:footnote>
  <w:footnote w:type="continuationSeparator" w:id="0">
    <w:p w:rsidR="00267680" w:rsidRDefault="00267680" w:rsidP="00311A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6BF" w:rsidRPr="00311A4C" w:rsidRDefault="006B36BF" w:rsidP="00311A4C">
    <w:pPr>
      <w:pStyle w:val="Header"/>
      <w:spacing w:line="480" w:lineRule="auto"/>
      <w:jc w:val="right"/>
      <w:rPr>
        <w:rFonts w:ascii="Times New Roman" w:hAnsi="Times New Roman" w:cs="Times New Roman"/>
        <w:sz w:val="24"/>
        <w:szCs w:val="24"/>
      </w:rPr>
    </w:pPr>
    <w:r w:rsidRPr="00311A4C">
      <w:rPr>
        <w:rFonts w:ascii="Times New Roman" w:hAnsi="Times New Roman" w:cs="Times New Roman"/>
        <w:sz w:val="24"/>
        <w:szCs w:val="24"/>
      </w:rPr>
      <w:t xml:space="preserve">Surname </w:t>
    </w:r>
    <w:sdt>
      <w:sdtPr>
        <w:rPr>
          <w:rFonts w:ascii="Times New Roman" w:hAnsi="Times New Roman" w:cs="Times New Roman"/>
          <w:sz w:val="24"/>
          <w:szCs w:val="24"/>
        </w:rPr>
        <w:id w:val="-1846163219"/>
        <w:docPartObj>
          <w:docPartGallery w:val="Page Numbers (Top of Page)"/>
          <w:docPartUnique/>
        </w:docPartObj>
      </w:sdtPr>
      <w:sdtEndPr>
        <w:rPr>
          <w:noProof/>
        </w:rPr>
      </w:sdtEndPr>
      <w:sdtContent>
        <w:r w:rsidRPr="00311A4C">
          <w:rPr>
            <w:rFonts w:ascii="Times New Roman" w:hAnsi="Times New Roman" w:cs="Times New Roman"/>
            <w:sz w:val="24"/>
            <w:szCs w:val="24"/>
          </w:rPr>
          <w:fldChar w:fldCharType="begin"/>
        </w:r>
        <w:r w:rsidRPr="00311A4C">
          <w:rPr>
            <w:rFonts w:ascii="Times New Roman" w:hAnsi="Times New Roman" w:cs="Times New Roman"/>
            <w:sz w:val="24"/>
            <w:szCs w:val="24"/>
          </w:rPr>
          <w:instrText xml:space="preserve"> PAGE   \* MERGEFORMAT </w:instrText>
        </w:r>
        <w:r w:rsidRPr="00311A4C">
          <w:rPr>
            <w:rFonts w:ascii="Times New Roman" w:hAnsi="Times New Roman" w:cs="Times New Roman"/>
            <w:sz w:val="24"/>
            <w:szCs w:val="24"/>
          </w:rPr>
          <w:fldChar w:fldCharType="separate"/>
        </w:r>
        <w:r w:rsidR="00267680">
          <w:rPr>
            <w:rFonts w:ascii="Times New Roman" w:hAnsi="Times New Roman" w:cs="Times New Roman"/>
            <w:noProof/>
            <w:sz w:val="24"/>
            <w:szCs w:val="24"/>
          </w:rPr>
          <w:t>1</w:t>
        </w:r>
        <w:r w:rsidRPr="00311A4C">
          <w:rPr>
            <w:rFonts w:ascii="Times New Roman" w:hAnsi="Times New Roman" w:cs="Times New Roman"/>
            <w:noProof/>
            <w:sz w:val="24"/>
            <w:szCs w:val="24"/>
          </w:rPr>
          <w:fldChar w:fldCharType="end"/>
        </w:r>
      </w:sdtContent>
    </w:sdt>
  </w:p>
  <w:p w:rsidR="006B36BF" w:rsidRPr="00311A4C" w:rsidRDefault="006B36BF" w:rsidP="00311A4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A4C"/>
    <w:rsid w:val="000968C5"/>
    <w:rsid w:val="000A6B88"/>
    <w:rsid w:val="00267680"/>
    <w:rsid w:val="00311A4C"/>
    <w:rsid w:val="00342E5B"/>
    <w:rsid w:val="003A4571"/>
    <w:rsid w:val="00683980"/>
    <w:rsid w:val="006B36BF"/>
    <w:rsid w:val="008C594B"/>
    <w:rsid w:val="00B46DD8"/>
    <w:rsid w:val="00BF4597"/>
    <w:rsid w:val="00C01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1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A4C"/>
  </w:style>
  <w:style w:type="paragraph" w:styleId="Footer">
    <w:name w:val="footer"/>
    <w:basedOn w:val="Normal"/>
    <w:link w:val="FooterChar"/>
    <w:uiPriority w:val="99"/>
    <w:unhideWhenUsed/>
    <w:rsid w:val="00311A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A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1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A4C"/>
  </w:style>
  <w:style w:type="paragraph" w:styleId="Footer">
    <w:name w:val="footer"/>
    <w:basedOn w:val="Normal"/>
    <w:link w:val="FooterChar"/>
    <w:uiPriority w:val="99"/>
    <w:unhideWhenUsed/>
    <w:rsid w:val="00311A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256</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2019-10-04T20:38:00Z</dcterms:created>
  <dcterms:modified xsi:type="dcterms:W3CDTF">2019-10-04T20:38:00Z</dcterms:modified>
</cp:coreProperties>
</file>